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Arial Narrow" w:cs="Arial Narrow" w:eastAsia="Arial Narrow" w:hAnsi="Arial Narrow"/>
          <w:b w:val="1"/>
          <w:color w:val="3b3838"/>
        </w:rPr>
      </w:pPr>
      <w:r w:rsidDel="00000000" w:rsidR="00000000" w:rsidRPr="00000000">
        <w:rPr>
          <w:rFonts w:ascii="Arial Narrow" w:cs="Arial Narrow" w:eastAsia="Arial Narrow" w:hAnsi="Arial Narrow"/>
          <w:b w:val="1"/>
          <w:color w:val="3b3838"/>
          <w:rtl w:val="0"/>
        </w:rPr>
        <w:t xml:space="preserve"> REINFORCEMENT ACTIVITIES</w:t>
      </w:r>
      <w:r w:rsidDel="00000000" w:rsidR="00000000" w:rsidRPr="00000000">
        <w:drawing>
          <wp:anchor allowOverlap="1" behindDoc="1" distB="0" distT="0" distL="0" distR="0" hidden="0" layoutInCell="1" locked="0" relativeHeight="0" simplePos="0">
            <wp:simplePos x="0" y="0"/>
            <wp:positionH relativeFrom="column">
              <wp:posOffset>4899660</wp:posOffset>
            </wp:positionH>
            <wp:positionV relativeFrom="paragraph">
              <wp:posOffset>-687069</wp:posOffset>
            </wp:positionV>
            <wp:extent cx="1321435" cy="739775"/>
            <wp:effectExtent b="0" l="0" r="0" t="0"/>
            <wp:wrapNone/>
            <wp:docPr descr="Logo nuevo-color" id="2" name="image1.jpg"/>
            <a:graphic>
              <a:graphicData uri="http://schemas.openxmlformats.org/drawingml/2006/picture">
                <pic:pic>
                  <pic:nvPicPr>
                    <pic:cNvPr descr="Logo nuevo-color" id="0" name="image1.jpg"/>
                    <pic:cNvPicPr preferRelativeResize="0"/>
                  </pic:nvPicPr>
                  <pic:blipFill>
                    <a:blip r:embed="rId7"/>
                    <a:srcRect b="0" l="0" r="0" t="0"/>
                    <a:stretch>
                      <a:fillRect/>
                    </a:stretch>
                  </pic:blipFill>
                  <pic:spPr>
                    <a:xfrm>
                      <a:off x="0" y="0"/>
                      <a:ext cx="1321435" cy="739775"/>
                    </a:xfrm>
                    <a:prstGeom prst="rect"/>
                    <a:ln/>
                  </pic:spPr>
                </pic:pic>
              </a:graphicData>
            </a:graphic>
          </wp:anchor>
        </w:drawing>
      </w:r>
    </w:p>
    <w:p w:rsidR="00000000" w:rsidDel="00000000" w:rsidP="00000000" w:rsidRDefault="00000000" w:rsidRPr="00000000" w14:paraId="00000002">
      <w:pPr>
        <w:spacing w:line="360" w:lineRule="auto"/>
        <w:jc w:val="both"/>
        <w:rPr>
          <w:rFonts w:ascii="Arial Narrow" w:cs="Arial Narrow" w:eastAsia="Arial Narrow" w:hAnsi="Arial Narrow"/>
          <w:b w:val="1"/>
          <w:color w:val="3b3838"/>
        </w:rPr>
      </w:pPr>
      <w:r w:rsidDel="00000000" w:rsidR="00000000" w:rsidRPr="00000000">
        <w:rPr>
          <w:rFonts w:ascii="Arial Narrow" w:cs="Arial Narrow" w:eastAsia="Arial Narrow" w:hAnsi="Arial Narrow"/>
          <w:b w:val="1"/>
          <w:color w:val="3b3838"/>
          <w:rtl w:val="0"/>
        </w:rPr>
        <w:t xml:space="preserve">Subject: </w:t>
      </w:r>
      <w:r w:rsidDel="00000000" w:rsidR="00000000" w:rsidRPr="00000000">
        <w:rPr>
          <w:rFonts w:ascii="Arial Narrow" w:cs="Arial Narrow" w:eastAsia="Arial Narrow" w:hAnsi="Arial Narrow"/>
          <w:color w:val="3b3838"/>
          <w:rtl w:val="0"/>
        </w:rPr>
        <w:t xml:space="preserve">Technology </w:t>
      </w:r>
      <w:r w:rsidDel="00000000" w:rsidR="00000000" w:rsidRPr="00000000">
        <w:rPr>
          <w:rFonts w:ascii="Arial Narrow" w:cs="Arial Narrow" w:eastAsia="Arial Narrow" w:hAnsi="Arial Narrow"/>
          <w:b w:val="1"/>
          <w:color w:val="3b3838"/>
          <w:rtl w:val="0"/>
        </w:rPr>
        <w:t xml:space="preserve">       Grade: 11</w:t>
      </w:r>
      <w:r w:rsidDel="00000000" w:rsidR="00000000" w:rsidRPr="00000000">
        <w:rPr>
          <w:rFonts w:ascii="Arial Narrow" w:cs="Arial Narrow" w:eastAsia="Arial Narrow" w:hAnsi="Arial Narrow"/>
          <w:color w:val="3b3838"/>
          <w:vertAlign w:val="superscript"/>
          <w:rtl w:val="0"/>
        </w:rPr>
        <w:t xml:space="preserve">th</w:t>
      </w:r>
      <w:r w:rsidDel="00000000" w:rsidR="00000000" w:rsidRPr="00000000">
        <w:rPr>
          <w:rFonts w:ascii="Arial Narrow" w:cs="Arial Narrow" w:eastAsia="Arial Narrow" w:hAnsi="Arial Narrow"/>
          <w:color w:val="3b3838"/>
          <w:rtl w:val="0"/>
        </w:rPr>
        <w:t xml:space="preserve"> </w:t>
      </w:r>
      <w:r w:rsidDel="00000000" w:rsidR="00000000" w:rsidRPr="00000000">
        <w:rPr>
          <w:rFonts w:ascii="Arial Narrow" w:cs="Arial Narrow" w:eastAsia="Arial Narrow" w:hAnsi="Arial Narrow"/>
          <w:b w:val="1"/>
          <w:color w:val="3b3838"/>
          <w:rtl w:val="0"/>
        </w:rPr>
        <w:t xml:space="preserve">               Period: II            Year: </w:t>
      </w:r>
      <w:r w:rsidDel="00000000" w:rsidR="00000000" w:rsidRPr="00000000">
        <w:rPr>
          <w:rFonts w:ascii="Arial Narrow" w:cs="Arial Narrow" w:eastAsia="Arial Narrow" w:hAnsi="Arial Narrow"/>
          <w:color w:val="3b3838"/>
          <w:rtl w:val="0"/>
        </w:rPr>
        <w:t xml:space="preserve">2022</w:t>
      </w:r>
      <w:r w:rsidDel="00000000" w:rsidR="00000000" w:rsidRPr="00000000">
        <w:rPr>
          <w:rtl w:val="0"/>
        </w:rPr>
      </w:r>
    </w:p>
    <w:p w:rsidR="00000000" w:rsidDel="00000000" w:rsidP="00000000" w:rsidRDefault="00000000" w:rsidRPr="00000000" w14:paraId="00000003">
      <w:pPr>
        <w:spacing w:line="360" w:lineRule="auto"/>
        <w:jc w:val="both"/>
        <w:rPr>
          <w:rFonts w:ascii="Arial Narrow" w:cs="Arial Narrow" w:eastAsia="Arial Narrow" w:hAnsi="Arial Narrow"/>
          <w:b w:val="1"/>
          <w:color w:val="3b3838"/>
        </w:rPr>
      </w:pPr>
      <w:r w:rsidDel="00000000" w:rsidR="00000000" w:rsidRPr="00000000">
        <w:rPr>
          <w:rFonts w:ascii="Arial Narrow" w:cs="Arial Narrow" w:eastAsia="Arial Narrow" w:hAnsi="Arial Narrow"/>
          <w:b w:val="1"/>
          <w:color w:val="3b3838"/>
          <w:rtl w:val="0"/>
        </w:rPr>
        <w:t xml:space="preserve">SUGGESTION</w:t>
      </w:r>
    </w:p>
    <w:p w:rsidR="00000000" w:rsidDel="00000000" w:rsidP="00000000" w:rsidRDefault="00000000" w:rsidRPr="00000000" w14:paraId="00000004">
      <w:pPr>
        <w:tabs>
          <w:tab w:val="left" w:pos="8189"/>
          <w:tab w:val="right" w:pos="9960"/>
        </w:tabs>
        <w:spacing w:line="360" w:lineRule="auto"/>
        <w:ind w:right="0"/>
        <w:jc w:val="both"/>
        <w:rPr>
          <w:rFonts w:ascii="Arial Narrow" w:cs="Arial Narrow" w:eastAsia="Arial Narrow" w:hAnsi="Arial Narrow"/>
          <w:i w:val="1"/>
          <w:highlight w:val="white"/>
        </w:rPr>
      </w:pPr>
      <w:r w:rsidDel="00000000" w:rsidR="00000000" w:rsidRPr="00000000">
        <w:rPr>
          <w:rFonts w:ascii="Arial Narrow" w:cs="Arial Narrow" w:eastAsia="Arial Narrow" w:hAnsi="Arial Narrow"/>
          <w:i w:val="1"/>
          <w:rtl w:val="0"/>
        </w:rPr>
        <w:t xml:space="preserve">Each period, the teacher formulates a problematizing question or situation related to the learning goals that help the student to train him/herself and get ready to prove his/her knowledge and proficiency levels in each area. This process is scheduled for the week in May from 31th to June 3rd. The student should consult the bibliographic references cited by the teacher and turn in three academic products for the period written with basic standards to give account for the skills acquired.</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3b3838"/>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3b3838"/>
          <w:sz w:val="22"/>
          <w:szCs w:val="22"/>
          <w:u w:val="none"/>
          <w:shd w:fill="auto" w:val="clear"/>
          <w:vertAlign w:val="baseline"/>
          <w:rtl w:val="0"/>
        </w:rPr>
        <w:t xml:space="preserve">Problematizing question:</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3b3838"/>
          <w:sz w:val="22"/>
          <w:szCs w:val="22"/>
          <w:u w:val="none"/>
          <w:shd w:fill="auto" w:val="clear"/>
          <w:vertAlign w:val="baseline"/>
        </w:rPr>
      </w:pPr>
      <w:r w:rsidDel="00000000" w:rsidR="00000000" w:rsidRPr="00000000">
        <w:rPr>
          <w:rFonts w:ascii="Roboto" w:cs="Roboto" w:eastAsia="Roboto" w:hAnsi="Roboto"/>
          <w:b w:val="0"/>
          <w:i w:val="0"/>
          <w:smallCaps w:val="0"/>
          <w:strike w:val="0"/>
          <w:color w:val="3c4043"/>
          <w:sz w:val="21"/>
          <w:szCs w:val="21"/>
          <w:u w:val="none"/>
          <w:shd w:fill="auto" w:val="clear"/>
          <w:vertAlign w:val="baseline"/>
          <w:rtl w:val="0"/>
        </w:rPr>
        <w:t xml:space="preserve">How have the electricity and electronic contributed to the technological development?</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Narrow" w:cs="Arial Narrow" w:eastAsia="Arial Narrow" w:hAnsi="Arial Narrow"/>
          <w:b w:val="0"/>
          <w:i w:val="0"/>
          <w:smallCaps w:val="0"/>
          <w:strike w:val="0"/>
          <w:color w:val="3b3838"/>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0"/>
          <w:i w:val="0"/>
          <w:smallCaps w:val="0"/>
          <w:strike w:val="0"/>
          <w:color w:val="3b3838"/>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3b3838"/>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3b3838"/>
          <w:sz w:val="22"/>
          <w:szCs w:val="22"/>
          <w:u w:val="none"/>
          <w:shd w:fill="auto" w:val="clear"/>
          <w:vertAlign w:val="baseline"/>
          <w:rtl w:val="0"/>
        </w:rPr>
        <w:t xml:space="preserve">Learning Goals:</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3b3838"/>
          <w:sz w:val="22"/>
          <w:szCs w:val="22"/>
          <w:u w:val="none"/>
          <w:shd w:fill="auto" w:val="clear"/>
          <w:vertAlign w:val="baseline"/>
        </w:rPr>
      </w:pPr>
      <w:r w:rsidDel="00000000" w:rsidR="00000000" w:rsidRPr="00000000">
        <w:rPr>
          <w:rFonts w:ascii="Roboto" w:cs="Roboto" w:eastAsia="Roboto" w:hAnsi="Roboto"/>
          <w:b w:val="0"/>
          <w:i w:val="0"/>
          <w:smallCaps w:val="0"/>
          <w:strike w:val="0"/>
          <w:color w:val="3c4043"/>
          <w:sz w:val="21"/>
          <w:szCs w:val="21"/>
          <w:u w:val="none"/>
          <w:shd w:fill="auto" w:val="clear"/>
          <w:vertAlign w:val="baseline"/>
          <w:rtl w:val="0"/>
        </w:rPr>
        <w:t xml:space="preserve">To connect low voltage electrical circuits</w:t>
      </w:r>
      <w:r w:rsidDel="00000000" w:rsidR="00000000" w:rsidRPr="00000000">
        <w:rPr>
          <w:rFonts w:ascii="Arial Narrow" w:cs="Arial Narrow" w:eastAsia="Arial Narrow" w:hAnsi="Arial Narrow"/>
          <w:b w:val="0"/>
          <w:i w:val="0"/>
          <w:smallCaps w:val="0"/>
          <w:strike w:val="0"/>
          <w:color w:val="3b3838"/>
          <w:sz w:val="22"/>
          <w:szCs w:val="22"/>
          <w:u w:val="none"/>
          <w:shd w:fill="auto" w:val="clear"/>
          <w:vertAlign w:val="baseline"/>
          <w:rtl w:val="0"/>
        </w:rPr>
        <w:t xml:space="preserve">.</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Narrow" w:cs="Arial Narrow" w:eastAsia="Arial Narrow" w:hAnsi="Arial Narrow"/>
          <w:b w:val="0"/>
          <w:i w:val="0"/>
          <w:smallCaps w:val="0"/>
          <w:strike w:val="0"/>
          <w:color w:val="3b3838"/>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3b3838"/>
          <w:sz w:val="22"/>
          <w:szCs w:val="22"/>
          <w:u w:val="none"/>
          <w:shd w:fill="auto" w:val="clear"/>
          <w:vertAlign w:val="baseline"/>
          <w:rtl w:val="0"/>
        </w:rPr>
        <w:t xml:space="preserve">To </w:t>
      </w:r>
      <w:r w:rsidDel="00000000" w:rsidR="00000000" w:rsidRPr="00000000">
        <w:rPr>
          <w:rFonts w:ascii="Roboto" w:cs="Roboto" w:eastAsia="Roboto" w:hAnsi="Roboto"/>
          <w:b w:val="0"/>
          <w:i w:val="0"/>
          <w:smallCaps w:val="0"/>
          <w:strike w:val="0"/>
          <w:color w:val="3c4043"/>
          <w:sz w:val="21"/>
          <w:szCs w:val="21"/>
          <w:u w:val="none"/>
          <w:shd w:fill="auto" w:val="clear"/>
          <w:vertAlign w:val="baseline"/>
          <w:rtl w:val="0"/>
        </w:rPr>
        <w:t xml:space="preserve">identify Arduino as a logic programming board that serves to develop different applications.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i w:val="0"/>
          <w:smallCaps w:val="0"/>
          <w:strike w:val="0"/>
          <w:color w:val="3b3838"/>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3b3838"/>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3b3838"/>
          <w:sz w:val="22"/>
          <w:szCs w:val="22"/>
          <w:u w:val="none"/>
          <w:shd w:fill="auto" w:val="clear"/>
          <w:vertAlign w:val="baseline"/>
          <w:rtl w:val="0"/>
        </w:rPr>
        <w:t xml:space="preserve">Academic products: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rial Narrow" w:cs="Arial Narrow" w:eastAsia="Arial Narrow" w:hAnsi="Arial Narrow"/>
          <w:b w:val="1"/>
          <w:i w:val="0"/>
          <w:smallCaps w:val="0"/>
          <w:strike w:val="0"/>
          <w:color w:val="3b3838"/>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Develop a presentation about the following concepts:</w:t>
      </w:r>
    </w:p>
    <w:p w:rsidR="00000000" w:rsidDel="00000000" w:rsidP="00000000" w:rsidRDefault="00000000" w:rsidRPr="00000000" w14:paraId="0000001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Electricity.</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Voltage.</w:t>
      </w:r>
    </w:p>
    <w:p w:rsidR="00000000" w:rsidDel="00000000" w:rsidP="00000000" w:rsidRDefault="00000000" w:rsidRPr="00000000" w14:paraId="0000001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Current.</w:t>
      </w:r>
    </w:p>
    <w:p w:rsidR="00000000" w:rsidDel="00000000" w:rsidP="00000000" w:rsidRDefault="00000000" w:rsidRPr="00000000" w14:paraId="0000001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Resistance.</w:t>
      </w:r>
    </w:p>
    <w:p w:rsidR="00000000" w:rsidDel="00000000" w:rsidP="00000000" w:rsidRDefault="00000000" w:rsidRPr="00000000" w14:paraId="0000001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Serie Circuit.</w:t>
      </w:r>
    </w:p>
    <w:p w:rsidR="00000000" w:rsidDel="00000000" w:rsidP="00000000" w:rsidRDefault="00000000" w:rsidRPr="00000000" w14:paraId="0000001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Parallel Circuit.</w:t>
      </w:r>
    </w:p>
    <w:p w:rsidR="00000000" w:rsidDel="00000000" w:rsidP="00000000" w:rsidRDefault="00000000" w:rsidRPr="00000000" w14:paraId="0000001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Mixed Circuit.</w:t>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Develop a presentation about Arduino. Include there the next elements:</w:t>
      </w:r>
    </w:p>
    <w:p w:rsidR="00000000" w:rsidDel="00000000" w:rsidP="00000000" w:rsidRDefault="00000000" w:rsidRPr="00000000" w14:paraId="000000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What is Arduino?</w:t>
      </w:r>
    </w:p>
    <w:p w:rsidR="00000000" w:rsidDel="00000000" w:rsidP="00000000" w:rsidRDefault="00000000" w:rsidRPr="00000000" w14:paraId="0000001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Statements</w:t>
      </w:r>
    </w:p>
    <w:p w:rsidR="00000000" w:rsidDel="00000000" w:rsidP="00000000" w:rsidRDefault="00000000" w:rsidRPr="00000000" w14:paraId="0000001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Variables</w:t>
      </w:r>
    </w:p>
    <w:p w:rsidR="00000000" w:rsidDel="00000000" w:rsidP="00000000" w:rsidRDefault="00000000" w:rsidRPr="00000000" w14:paraId="0000001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Functions</w:t>
      </w:r>
    </w:p>
    <w:p w:rsidR="00000000" w:rsidDel="00000000" w:rsidP="00000000" w:rsidRDefault="00000000" w:rsidRPr="00000000" w14:paraId="0000001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Conditionals</w:t>
      </w:r>
    </w:p>
    <w:p w:rsidR="00000000" w:rsidDel="00000000" w:rsidP="00000000" w:rsidRDefault="00000000" w:rsidRPr="00000000" w14:paraId="0000001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Loops </w:t>
      </w:r>
    </w:p>
    <w:p w:rsidR="00000000" w:rsidDel="00000000" w:rsidP="00000000" w:rsidRDefault="00000000" w:rsidRPr="00000000" w14:paraId="0000001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Develop a program in Arduino that turn on and off three leds. Later implement the circuit.</w:t>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Develop a program in Arduino that do arithmetic operations with data received by the computer.</w:t>
      </w:r>
    </w:p>
    <w:p w:rsidR="00000000" w:rsidDel="00000000" w:rsidP="00000000" w:rsidRDefault="00000000" w:rsidRPr="00000000" w14:paraId="000000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Develop a magic 8 ball using Arduino.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i w:val="0"/>
          <w:smallCaps w:val="0"/>
          <w:strike w:val="0"/>
          <w:color w:val="3b3838"/>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Narrow" w:cs="Arial Narrow" w:eastAsia="Arial Narrow" w:hAnsi="Arial Narrow"/>
          <w:b w:val="1"/>
          <w:i w:val="0"/>
          <w:smallCaps w:val="0"/>
          <w:strike w:val="0"/>
          <w:color w:val="3b3838"/>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3b3838"/>
          <w:sz w:val="22"/>
          <w:szCs w:val="22"/>
          <w:u w:val="none"/>
          <w:shd w:fill="auto" w:val="clear"/>
          <w:vertAlign w:val="baseline"/>
          <w:rtl w:val="0"/>
        </w:rPr>
        <w:t xml:space="preserve">Bibliographic references: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i w:val="0"/>
          <w:smallCaps w:val="0"/>
          <w:strike w:val="0"/>
          <w:color w:val="3b3838"/>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Dalmaris, P. (2019). Arduino: a starting up guide for complete beginners. from https://d296hllh7cc607.cloudfront.net/ArduinoFree/ebookAquickstartguideforArduinonoobs_v7-1.pdf</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28">
      <w:pPr>
        <w:ind w:left="708" w:firstLine="0"/>
        <w:rPr>
          <w:b w:val="1"/>
          <w:color w:val="ff0000"/>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Narr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240" w:lineRule="auto"/>
      <w:jc w:val="center"/>
    </w:pPr>
    <w:rPr>
      <w:rFonts w:ascii="Times New Roman" w:cs="Times New Roman" w:eastAsia="Times New Roman" w:hAnsi="Times New Roman"/>
      <w:b w:val="1"/>
      <w:color w:val="000000"/>
      <w:sz w:val="24"/>
      <w:szCs w:val="24"/>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01CDB"/>
    <w:rPr>
      <w:rFonts w:ascii="Calibri" w:cs="Times New Roman" w:eastAsia="Calibri" w:hAnsi="Calibri"/>
      <w:lang w:val="es-CO"/>
    </w:rPr>
  </w:style>
  <w:style w:type="paragraph" w:styleId="Ttulo1">
    <w:name w:val="heading 1"/>
    <w:basedOn w:val="Normal"/>
    <w:next w:val="Normal"/>
    <w:link w:val="Ttulo1Car"/>
    <w:uiPriority w:val="9"/>
    <w:qFormat w:val="1"/>
    <w:rsid w:val="00721EA5"/>
    <w:pPr>
      <w:keepNext w:val="1"/>
      <w:keepLines w:val="1"/>
      <w:spacing w:after="0" w:before="240" w:line="240" w:lineRule="auto"/>
      <w:jc w:val="center"/>
      <w:outlineLvl w:val="0"/>
    </w:pPr>
    <w:rPr>
      <w:rFonts w:ascii="Times New Roman" w:hAnsi="Times New Roman" w:cstheme="majorBidi" w:eastAsiaTheme="majorEastAsia"/>
      <w:b w:val="1"/>
      <w:color w:val="000000" w:themeColor="text1"/>
      <w:sz w:val="24"/>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721EA5"/>
    <w:rPr>
      <w:rFonts w:ascii="Times New Roman" w:hAnsi="Times New Roman" w:cstheme="majorBidi" w:eastAsiaTheme="majorEastAsia"/>
      <w:b w:val="1"/>
      <w:color w:val="000000" w:themeColor="text1"/>
      <w:sz w:val="24"/>
      <w:szCs w:val="32"/>
    </w:rPr>
  </w:style>
  <w:style w:type="paragraph" w:styleId="Prrafodelista">
    <w:name w:val="List Paragraph"/>
    <w:basedOn w:val="Normal"/>
    <w:uiPriority w:val="34"/>
    <w:qFormat w:val="1"/>
    <w:rsid w:val="00F01CDB"/>
    <w:pPr>
      <w:ind w:left="720"/>
      <w:contextualSpacing w:val="1"/>
    </w:pPr>
  </w:style>
  <w:style w:type="paragraph" w:styleId="NormalWeb">
    <w:name w:val="Normal (Web)"/>
    <w:basedOn w:val="Normal"/>
    <w:uiPriority w:val="99"/>
    <w:semiHidden w:val="1"/>
    <w:unhideWhenUsed w:val="1"/>
    <w:rsid w:val="00F01CDB"/>
    <w:pPr>
      <w:spacing w:after="100" w:afterAutospacing="1" w:before="100" w:beforeAutospacing="1" w:line="240" w:lineRule="auto"/>
    </w:pPr>
    <w:rPr>
      <w:rFonts w:ascii="Times New Roman" w:eastAsia="Times New Roman" w:hAnsi="Times New Roman"/>
      <w:sz w:val="24"/>
      <w:szCs w:val="24"/>
      <w:lang w:eastAsia="es-CO"/>
    </w:rPr>
  </w:style>
  <w:style w:type="table" w:styleId="Tablaconcuadrcula">
    <w:name w:val="Table Grid"/>
    <w:basedOn w:val="Tablanormal"/>
    <w:uiPriority w:val="39"/>
    <w:rsid w:val="00473F3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ArialNarrow-regular.ttf"/><Relationship Id="rId6" Type="http://schemas.openxmlformats.org/officeDocument/2006/relationships/font" Target="fonts/ArialNarrow-bold.ttf"/><Relationship Id="rId7" Type="http://schemas.openxmlformats.org/officeDocument/2006/relationships/font" Target="fonts/ArialNarrow-italic.ttf"/><Relationship Id="rId8"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FaQvRyzVzardcnygpaWC/5YM8A==">AMUW2mWvcTLjsZZZJbcLBn8sZ3qAAvILY690s2xRpWjsJD6zeWMxk74BEZZTqMK+4G7uzBl/kTGtU86w5qg83YbQ92weNQe3Ki6WuXnzejF5B9lzjecYgkfkvVfTm42Kjs4qf4FDWfHt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2022-03-22T13:28:00Z</dcterms:created>
  <dc:creator>Classroom 166</dc:creator>
</cp:coreProperties>
</file>